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9D0955" w:rsidTr="00F77FFD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9D0955" w:rsidRPr="002729DF" w:rsidRDefault="009D0955" w:rsidP="00F77FFD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9D0955" w:rsidTr="00F77FFD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EB77CD" w:rsidRDefault="009D0955" w:rsidP="00F77FFD">
            <w:pPr>
              <w:bidi w:val="0"/>
              <w:rPr>
                <w:sz w:val="28"/>
                <w:szCs w:val="28"/>
                <w:lang w:val="en-US" w:bidi="ar-IQ"/>
              </w:rPr>
            </w:pPr>
            <w:r w:rsidRPr="00EB77CD">
              <w:rPr>
                <w:sz w:val="28"/>
                <w:szCs w:val="28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9D0955" w:rsidRPr="007B7D2F" w:rsidTr="00F77FFD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9D0955" w:rsidP="00F77FFD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Industrial and Engineering Applications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9D0955" w:rsidRPr="007B7D2F" w:rsidTr="00F77FFD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9D0955" w:rsidP="00F77FFD">
            <w:pPr>
              <w:bidi w:val="0"/>
              <w:rPr>
                <w:lang w:val="en-US" w:bidi="ar-IQ"/>
              </w:rPr>
            </w:pPr>
            <w:proofErr w:type="spellStart"/>
            <w:r>
              <w:rPr>
                <w:lang w:val="en-US" w:bidi="ar-IQ"/>
              </w:rPr>
              <w:t>Rawaa</w:t>
            </w:r>
            <w:proofErr w:type="spellEnd"/>
            <w:r>
              <w:rPr>
                <w:lang w:val="en-US" w:bidi="ar-IQ"/>
              </w:rPr>
              <w:t xml:space="preserve">  A. </w:t>
            </w:r>
            <w:proofErr w:type="spellStart"/>
            <w:r>
              <w:rPr>
                <w:lang w:val="en-US" w:bidi="ar-IQ"/>
              </w:rPr>
              <w:t>Faris</w:t>
            </w:r>
            <w:proofErr w:type="spellEnd"/>
            <w:r>
              <w:rPr>
                <w:lang w:val="en-US" w:bidi="ar-IQ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9D0955" w:rsidRPr="007B7D2F" w:rsidTr="00F77FFD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9D0955" w:rsidP="00F77FFD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rawaa</w:t>
            </w:r>
            <w:r w:rsidRPr="00DE4284">
              <w:rPr>
                <w:lang w:val="en-US" w:bidi="ar-IQ"/>
              </w:rPr>
              <w:t>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e-mail</w:t>
            </w:r>
          </w:p>
        </w:tc>
      </w:tr>
      <w:tr w:rsidR="009D0955" w:rsidRPr="007B7D2F" w:rsidTr="00F77FFD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9D0955" w:rsidRPr="002A343C" w:rsidRDefault="00316A12" w:rsidP="00F77FFD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42545</wp:posOffset>
                      </wp:positionV>
                      <wp:extent cx="124460" cy="131445"/>
                      <wp:effectExtent l="0" t="0" r="27940" b="20955"/>
                      <wp:wrapNone/>
                      <wp:docPr id="6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314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0" o:spid="_x0000_s1026" style="position:absolute;left:0;text-align:left;margin-left:1.5pt;margin-top:3.35pt;width:9.8pt;height:1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" fillcolor="white [3201]" strokecolor="black [3200]" strokeweight="1pt">
                      <v:stroke dashstyle="dash"/>
                      <v:shadow color="#868686"/>
                    </v:oval>
                  </w:pict>
                </mc:Fallback>
              </mc:AlternateContent>
            </w:r>
            <w:r w:rsidR="009D0955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9D0955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9D0955" w:rsidRPr="002A343C" w:rsidRDefault="00316A12" w:rsidP="00F77FFD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39370</wp:posOffset>
                      </wp:positionV>
                      <wp:extent cx="124460" cy="131445"/>
                      <wp:effectExtent l="0" t="0" r="27940" b="20955"/>
                      <wp:wrapNone/>
                      <wp:docPr id="5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314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1" o:spid="_x0000_s1026" style="position:absolute;left:0;text-align:left;margin-left:-1.85pt;margin-top:3.1pt;width:9.8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" fillcolor="white [3201]" strokecolor="black [3200]" strokeweight="1pt">
                      <v:stroke dashstyle="dash"/>
                      <v:shadow color="#868686"/>
                    </v:oval>
                  </w:pict>
                </mc:Fallback>
              </mc:AlternateContent>
            </w:r>
            <w:r w:rsidR="009D0955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D0955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9D0955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9D0955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9D0955" w:rsidRPr="002A343C" w:rsidRDefault="00316A12" w:rsidP="00F77FFD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29210</wp:posOffset>
                      </wp:positionV>
                      <wp:extent cx="124460" cy="131445"/>
                      <wp:effectExtent l="0" t="0" r="27940" b="20955"/>
                      <wp:wrapNone/>
                      <wp:docPr id="4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314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2" o:spid="_x0000_s1026" style="position:absolute;left:0;text-align:left;margin-left:.45pt;margin-top:2.3pt;width:9.8pt;height:1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" fillcolor="white [3201]" strokecolor="black [3200]" strokeweight="1pt">
                      <v:stroke dashstyle="dash"/>
                      <v:shadow color="#868686"/>
                    </v:oval>
                  </w:pict>
                </mc:Fallback>
              </mc:AlternateContent>
            </w:r>
            <w:r w:rsidR="009D0955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D0955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D0955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9D0955" w:rsidRPr="00441E29" w:rsidRDefault="00316A12" w:rsidP="00F77FFD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55880</wp:posOffset>
                      </wp:positionV>
                      <wp:extent cx="124460" cy="131445"/>
                      <wp:effectExtent l="0" t="0" r="27940" b="20955"/>
                      <wp:wrapNone/>
                      <wp:docPr id="3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314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" o:spid="_x0000_s1026" style="position:absolute;left:0;text-align:left;margin-left:-1.3pt;margin-top:4.4pt;width:9.8pt;height: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" fillcolor="black [3213]" strokecolor="black [3200]" strokeweight="1pt">
                      <v:stroke dashstyle="dash"/>
                    </v:oval>
                  </w:pict>
                </mc:Fallback>
              </mc:AlternateContent>
            </w:r>
            <w:r w:rsidR="009D0955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9D0955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9D0955" w:rsidRPr="002A343C" w:rsidRDefault="009D0955" w:rsidP="00F77FFD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9D0955" w:rsidRPr="007B7D2F" w:rsidTr="00F77FFD">
        <w:trPr>
          <w:trHeight w:hRule="exact" w:val="840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162953" w:rsidRDefault="007C1EFB" w:rsidP="00F77FFD">
            <w:pPr>
              <w:jc w:val="right"/>
              <w:rPr>
                <w:sz w:val="28"/>
                <w:szCs w:val="28"/>
                <w:rtl/>
                <w:lang w:bidi="ar-IQ"/>
              </w:rPr>
            </w:pPr>
            <w:bookmarkStart w:id="0" w:name="_GoBack"/>
            <w:r w:rsidRPr="001629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Effect of the thickness on the optical properties of nanostructure </w:t>
            </w:r>
            <w:proofErr w:type="spellStart"/>
            <w:r w:rsidRPr="001629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CuS</w:t>
            </w:r>
            <w:proofErr w:type="spellEnd"/>
            <w:r w:rsidRPr="001629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thin films</w:t>
            </w:r>
            <w:bookmarkEnd w:id="0"/>
            <w:r w:rsidR="003C09FC" w:rsidRPr="00162953">
              <w:rPr>
                <w:sz w:val="28"/>
                <w:szCs w:val="28"/>
                <w:rtl/>
                <w:lang w:bidi="ar-IQ"/>
              </w:rPr>
              <w:t xml:space="preserve"> </w:t>
            </w:r>
          </w:p>
          <w:p w:rsidR="009D0955" w:rsidRDefault="009D0955" w:rsidP="00F77FFD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9D0955" w:rsidRPr="007B7D2F" w:rsidTr="00F77FFD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D7176F" w:rsidRDefault="009D0955" w:rsidP="00F77FFD">
            <w:pPr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7C1EFB" w:rsidRDefault="007C1EFB" w:rsidP="007C1EFB">
            <w:pPr>
              <w:jc w:val="right"/>
              <w:rPr>
                <w:rFonts w:hint="cs"/>
                <w:rtl/>
                <w:lang w:val="en-US" w:bidi="ar-IQ"/>
              </w:rPr>
            </w:pPr>
            <w:proofErr w:type="spellStart"/>
            <w:r w:rsidRPr="007C1EFB">
              <w:rPr>
                <w:lang w:val="en-US" w:bidi="ar-IQ"/>
              </w:rPr>
              <w:t>Alia'a</w:t>
            </w:r>
            <w:proofErr w:type="spellEnd"/>
            <w:r w:rsidRPr="007C1EFB">
              <w:rPr>
                <w:lang w:val="en-US" w:bidi="ar-IQ"/>
              </w:rPr>
              <w:t xml:space="preserve"> M. </w:t>
            </w:r>
            <w:proofErr w:type="spellStart"/>
            <w:r w:rsidRPr="007C1EFB">
              <w:rPr>
                <w:lang w:val="en-US" w:bidi="ar-IQ"/>
              </w:rPr>
              <w:t>Yahya</w:t>
            </w:r>
            <w:proofErr w:type="spellEnd"/>
            <w:r w:rsidRPr="007C1EFB">
              <w:rPr>
                <w:lang w:val="en-US" w:bidi="ar-IQ"/>
              </w:rPr>
              <w:t xml:space="preserve">, </w:t>
            </w:r>
            <w:proofErr w:type="spellStart"/>
            <w:r w:rsidRPr="007C1EFB">
              <w:rPr>
                <w:lang w:val="en-US" w:bidi="ar-IQ"/>
              </w:rPr>
              <w:t>Zainab</w:t>
            </w:r>
            <w:proofErr w:type="spellEnd"/>
            <w:r w:rsidRPr="007C1EFB">
              <w:rPr>
                <w:lang w:val="en-US" w:bidi="ar-IQ"/>
              </w:rPr>
              <w:t xml:space="preserve"> F. Mahdi</w:t>
            </w:r>
            <w:r w:rsidR="00162953">
              <w:rPr>
                <w:lang w:val="en-US" w:bidi="ar-IQ"/>
              </w:rPr>
              <w:t xml:space="preserve">, </w:t>
            </w:r>
            <w:proofErr w:type="spellStart"/>
            <w:r w:rsidRPr="007C1EFB">
              <w:rPr>
                <w:lang w:val="en-US" w:bidi="ar-IQ"/>
              </w:rPr>
              <w:t>Ghuson</w:t>
            </w:r>
            <w:proofErr w:type="spellEnd"/>
            <w:r w:rsidRPr="007C1EFB">
              <w:rPr>
                <w:lang w:val="en-US" w:bidi="ar-IQ"/>
              </w:rPr>
              <w:t xml:space="preserve"> H. Mohammed</w:t>
            </w: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D7176F" w:rsidRDefault="007C1EFB" w:rsidP="00F77FFD">
            <w:pPr>
              <w:rPr>
                <w:rtl/>
                <w:lang w:val="en-US" w:bidi="ar-IQ"/>
              </w:rPr>
            </w:pPr>
            <w:r>
              <w:rPr>
                <w:noProof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86B57C" wp14:editId="3FED3C6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36195</wp:posOffset>
                      </wp:positionV>
                      <wp:extent cx="124460" cy="131445"/>
                      <wp:effectExtent l="0" t="0" r="27940" b="20955"/>
                      <wp:wrapNone/>
                      <wp:docPr id="1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314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" o:spid="_x0000_s1026" style="position:absolute;left:0;text-align:left;margin-left:-1.8pt;margin-top:2.85pt;width:9.8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" fillcolor="black [3213]" strokecolor="black [3200]" strokeweight="1pt">
                      <v:stroke dashstyle="dash"/>
                      <v:shadow color="#868686"/>
                    </v:oval>
                  </w:pict>
                </mc:Fallback>
              </mc:AlternateContent>
            </w:r>
            <w:r w:rsidR="009D0955">
              <w:rPr>
                <w:lang w:val="en-US" w:bidi="ar-IQ"/>
              </w:rPr>
              <w:t xml:space="preserve">Shared name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 or </w:t>
            </w:r>
            <w:r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9D0955" w:rsidRPr="007B7D2F" w:rsidTr="00F77FFD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D7176F" w:rsidRDefault="00162953" w:rsidP="00F77FFD">
            <w:pPr>
              <w:bidi w:val="0"/>
              <w:rPr>
                <w:lang w:val="en-US" w:bidi="ar-IQ"/>
              </w:rPr>
            </w:pPr>
            <w:r w:rsidRPr="00162953">
              <w:rPr>
                <w:lang w:val="en-US" w:bidi="ar-IQ"/>
              </w:rPr>
              <w:t>Chemistry and Materials Research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9D0955" w:rsidRPr="007B7D2F" w:rsidTr="00F77FFD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547C44" w:rsidP="00D342D8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proofErr w:type="spellStart"/>
            <w:r w:rsidRPr="0000761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bidi="ar-IQ"/>
              </w:rPr>
              <w:t>Vol</w:t>
            </w:r>
            <w:proofErr w:type="spellEnd"/>
            <w:r w:rsidRPr="0000761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bidi="ar-IQ"/>
              </w:rPr>
              <w:t xml:space="preserve"> </w:t>
            </w:r>
            <w:r w:rsidR="003C09FC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bidi="ar-IQ"/>
              </w:rPr>
              <w:t>1</w:t>
            </w:r>
            <w:r w:rsidR="00D342D8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bidi="ar-IQ"/>
              </w:rPr>
              <w:t>1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58381F" w:rsidRDefault="009D0955" w:rsidP="00F77FF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9D0955" w:rsidRPr="007B7D2F" w:rsidTr="00F77FFD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162953" w:rsidP="00162953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47</w:t>
            </w:r>
            <w:r w:rsidR="00547C44">
              <w:rPr>
                <w:lang w:val="en-US" w:bidi="ar-IQ"/>
              </w:rPr>
              <w:t>-</w:t>
            </w:r>
            <w:r>
              <w:rPr>
                <w:lang w:val="en-US" w:bidi="ar-IQ"/>
              </w:rPr>
              <w:t>54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9D0955" w:rsidRPr="007B7D2F" w:rsidTr="00F77FFD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8D4B34" w:rsidRDefault="009D0955" w:rsidP="00162953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201</w:t>
            </w:r>
            <w:r w:rsidR="00162953">
              <w:rPr>
                <w:lang w:val="en-US" w:bidi="ar-IQ"/>
              </w:rPr>
              <w:t>4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Default="009D0955" w:rsidP="00F77FFD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9D0955" w:rsidRPr="00162953" w:rsidTr="00F77FFD">
        <w:trPr>
          <w:trHeight w:hRule="exact" w:val="460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9D0955" w:rsidRPr="00162953" w:rsidRDefault="00162953" w:rsidP="00162953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en-US" w:bidi="ar-IQ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At this work, nanostructure copper sulfide (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CuS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) thin films at different temperature of substrate and thickness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(120,200,750) nm have been acquired by chemical spray pyrolysis method. The X-Ray Diffraction (XRD)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measurements of all films appeared polycrystalline structure and possessed a hexagonal phase with strong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crystalline orientation (103) with crystal size equals approximately 80 nm by using atomic force microscopy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(AFM). The linear optical measurements showed that nanostructure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CuS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thin films have direct energy gap. The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energy gap was decreased with increasing thin films thickness. Nonlinear optical properties experiments were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performed using Q-switched 1064 nm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Nd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:YAG</w:t>
            </w:r>
            <w:proofErr w:type="spellEnd"/>
            <w:proofErr w:type="gram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laser Z-scan system. The nonlinear refractive index (n</w:t>
            </w:r>
            <w:r>
              <w:rPr>
                <w:rFonts w:ascii="Times New Roman" w:eastAsiaTheme="minorHAnsi" w:hAnsi="Times New Roman"/>
                <w:sz w:val="13"/>
                <w:szCs w:val="13"/>
                <w:lang w:val="en-US"/>
              </w:rPr>
              <w:t>2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) and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nonlinear absorption coefficient (</w:t>
            </w:r>
            <w:r>
              <w:rPr>
                <w:rFonts w:ascii="TimesNewRoman" w:eastAsiaTheme="minorHAnsi" w:hAnsi="TimesNewRoman" w:cs="TimesNewRoman"/>
                <w:sz w:val="20"/>
                <w:szCs w:val="20"/>
                <w:lang w:val="en-US"/>
              </w:rPr>
              <w:t>β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) were estimated at different thicknesses of nanostructure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CuS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thin films for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different intensities of laser.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Theme="minorHAnsi" w:hAnsi="Times New Roman"/>
                <w:sz w:val="13"/>
                <w:szCs w:val="13"/>
                <w:lang w:val="en-US"/>
              </w:rPr>
              <w:t>2</w:t>
            </w:r>
            <w:proofErr w:type="gramEnd"/>
            <w:r>
              <w:rPr>
                <w:rFonts w:ascii="Times New Roman" w:eastAsiaTheme="minorHAnsi" w:hAnsi="Times New Roman"/>
                <w:sz w:val="13"/>
                <w:szCs w:val="13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and </w:t>
            </w:r>
            <w:r>
              <w:rPr>
                <w:rFonts w:ascii="TimesNewRoman" w:eastAsiaTheme="minorHAnsi" w:hAnsi="TimesNewRoman" w:cs="TimesNewRoman"/>
                <w:sz w:val="20"/>
                <w:szCs w:val="20"/>
                <w:lang w:val="en-US"/>
              </w:rPr>
              <w:t xml:space="preserve">β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were decreased with increasing intensity of incident laser beam . Also they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were reduced with increasing the nanostructure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CuS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thin films thicknesses. Also the type of </w:t>
            </w:r>
            <w:r>
              <w:rPr>
                <w:rFonts w:ascii="TimesNewRoman" w:eastAsiaTheme="minorHAnsi" w:hAnsi="TimesNewRoman" w:cs="TimesNewRoman"/>
                <w:sz w:val="20"/>
                <w:szCs w:val="20"/>
                <w:lang w:val="en-US"/>
              </w:rPr>
              <w:t xml:space="preserve">β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were two and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three photon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absorption ,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type of n</w:t>
            </w:r>
            <w:r>
              <w:rPr>
                <w:rFonts w:ascii="Times New Roman" w:eastAsiaTheme="minorHAnsi" w:hAnsi="Times New Roman"/>
                <w:sz w:val="13"/>
                <w:szCs w:val="13"/>
                <w:lang w:val="en-US"/>
              </w:rPr>
              <w:t xml:space="preserve">2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were positive nonlinear reflective index and n</w:t>
            </w:r>
            <w:r>
              <w:rPr>
                <w:rFonts w:ascii="Times New Roman" w:eastAsiaTheme="minorHAnsi" w:hAnsi="Times New Roman"/>
                <w:sz w:val="13"/>
                <w:szCs w:val="13"/>
                <w:lang w:val="en-US"/>
              </w:rPr>
              <w:t xml:space="preserve">2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were self-focusing nonlinear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refractive index for all samples 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9D0955" w:rsidRPr="00162953" w:rsidRDefault="009D0955" w:rsidP="0016295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bidi="ar-IQ"/>
              </w:rPr>
            </w:pPr>
            <w:r w:rsidRPr="00162953">
              <w:rPr>
                <w:rFonts w:asciiTheme="majorBidi" w:hAnsiTheme="majorBidi" w:cstheme="majorBidi"/>
                <w:sz w:val="20"/>
                <w:szCs w:val="20"/>
                <w:lang w:bidi="ar-IQ"/>
              </w:rPr>
              <w:t>Abstract</w:t>
            </w:r>
          </w:p>
        </w:tc>
      </w:tr>
    </w:tbl>
    <w:p w:rsidR="00B72DE9" w:rsidRPr="00162953" w:rsidRDefault="00B72DE9" w:rsidP="00162953">
      <w:pPr>
        <w:bidi w:val="0"/>
        <w:rPr>
          <w:rFonts w:asciiTheme="majorBidi" w:hAnsiTheme="majorBidi" w:cstheme="majorBidi"/>
          <w:sz w:val="20"/>
          <w:szCs w:val="20"/>
        </w:rPr>
      </w:pPr>
    </w:p>
    <w:sectPr w:rsidR="00B72DE9" w:rsidRPr="00162953" w:rsidSect="00B72D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41CA0"/>
    <w:multiLevelType w:val="hybridMultilevel"/>
    <w:tmpl w:val="A0B6F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955"/>
    <w:rsid w:val="00162953"/>
    <w:rsid w:val="00316A12"/>
    <w:rsid w:val="003C09FC"/>
    <w:rsid w:val="00547C44"/>
    <w:rsid w:val="007C1EFB"/>
    <w:rsid w:val="009D0955"/>
    <w:rsid w:val="00B72DE9"/>
    <w:rsid w:val="00D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55"/>
    <w:pPr>
      <w:bidi/>
      <w:spacing w:after="0" w:line="240" w:lineRule="auto"/>
    </w:pPr>
    <w:rPr>
      <w:rFonts w:ascii="Cambria" w:eastAsia="Cambria" w:hAnsi="Cambri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955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9D0955"/>
    <w:pPr>
      <w:spacing w:after="0" w:line="240" w:lineRule="auto"/>
    </w:pPr>
    <w:rPr>
      <w:rFonts w:ascii="Cambria" w:eastAsia="Cambria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D0955"/>
  </w:style>
  <w:style w:type="character" w:customStyle="1" w:styleId="shorttext">
    <w:name w:val="short_text"/>
    <w:basedOn w:val="DefaultParagraphFont"/>
    <w:rsid w:val="009D0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55"/>
    <w:pPr>
      <w:bidi/>
      <w:spacing w:after="0" w:line="240" w:lineRule="auto"/>
    </w:pPr>
    <w:rPr>
      <w:rFonts w:ascii="Cambria" w:eastAsia="Cambria" w:hAnsi="Cambri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955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9D0955"/>
    <w:pPr>
      <w:spacing w:after="0" w:line="240" w:lineRule="auto"/>
    </w:pPr>
    <w:rPr>
      <w:rFonts w:ascii="Cambria" w:eastAsia="Cambria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D0955"/>
  </w:style>
  <w:style w:type="character" w:customStyle="1" w:styleId="shorttext">
    <w:name w:val="short_text"/>
    <w:basedOn w:val="DefaultParagraphFont"/>
    <w:rsid w:val="009D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@farah@</dc:creator>
  <cp:lastModifiedBy>DR.Ahmed Saker 2o1O</cp:lastModifiedBy>
  <cp:revision>2</cp:revision>
  <dcterms:created xsi:type="dcterms:W3CDTF">2014-04-01T08:07:00Z</dcterms:created>
  <dcterms:modified xsi:type="dcterms:W3CDTF">2014-04-01T08:07:00Z</dcterms:modified>
</cp:coreProperties>
</file>