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9D2AEC" w:rsidP="008D4B34">
            <w:pPr>
              <w:bidi w:val="0"/>
              <w:rPr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>
              <w:rPr>
                <w:rFonts w:ascii="Tahoma" w:hAnsi="Tahoma" w:cs="Tahoma"/>
                <w:lang w:val="en-US" w:bidi="ar-IQ"/>
              </w:rPr>
              <w:t xml:space="preserve"> </w:t>
            </w:r>
            <w:r w:rsidRPr="0058381F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7B7D2F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6A5584" w:rsidP="006A558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Engineering and Industrial Applications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7B7D2F" w:rsidRPr="007B7D2F" w:rsidTr="008D4B34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6A5584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Mazin M. Elias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8D4B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Full Name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58381F">
              <w:rPr>
                <w:rFonts w:ascii="Tahoma" w:hAnsi="Tahoma" w:cs="Tahoma"/>
                <w:lang w:val="en-US" w:bidi="ar-IQ"/>
              </w:rPr>
              <w:t xml:space="preserve"> Passpor</w:t>
            </w:r>
            <w:r w:rsidR="008D4B34"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422F07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22F07" w:rsidRPr="008D4B34" w:rsidRDefault="006A5584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mazin@ilps.uobaghdad.edu.iq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22F07" w:rsidRPr="0058381F" w:rsidRDefault="008D4B34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</w:t>
            </w:r>
            <w:r w:rsidR="00422F07">
              <w:rPr>
                <w:rFonts w:ascii="Tahoma" w:hAnsi="Tahoma" w:cs="Tahoma"/>
                <w:lang w:val="en-US" w:bidi="ar-IQ"/>
              </w:rPr>
              <w:t>-mail</w:t>
            </w:r>
          </w:p>
        </w:tc>
      </w:tr>
      <w:tr w:rsidR="002A343C" w:rsidRPr="007B7D2F" w:rsidTr="00441E29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F31390" w:rsidRDefault="00642F14" w:rsidP="00441E29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2"/>
                <w:szCs w:val="22"/>
                <w:u w:val="single"/>
                <w:rtl/>
                <w:lang w:val="en-US" w:bidi="ar-IQ"/>
              </w:rPr>
            </w:pPr>
            <w:r>
              <w:rPr>
                <w:rFonts w:ascii="Simplified Arabic" w:hAnsi="Simplified Arabic" w:cs="Simplified Arabic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  <w:lang w:val="en-US"/>
              </w:rPr>
              <w:pict>
                <v:oval id="_x0000_s1026" style="position:absolute;left:0;text-align:left;margin-left:1.5pt;margin-top:3.35pt;width:9.8pt;height:10.35pt;z-index:25165824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F31390">
              <w:rPr>
                <w:rStyle w:val="hps"/>
                <w:rFonts w:ascii="Simplified Arabic" w:hAnsi="Simplified Arabic" w:cs="Simplified Arabic"/>
                <w:b/>
                <w:bCs/>
                <w:color w:val="000000" w:themeColor="text1"/>
                <w:sz w:val="22"/>
                <w:szCs w:val="22"/>
                <w:u w:val="single"/>
              </w:rPr>
              <w:t>Professor</w:t>
            </w:r>
            <w:r w:rsidR="0091286A" w:rsidRPr="00F3139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2"/>
                <w:szCs w:val="22"/>
                <w:u w:val="single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642F14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642F14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7" style="position:absolute;left:0;text-align:left;margin-left:-1.85pt;margin-top:3.1pt;width:9.8pt;height:10.35pt;z-index:251659264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2A343C"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441E29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642F14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642F14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8" style="position:absolute;left:0;text-align:left;margin-left:.45pt;margin-top:2.3pt;width:9.8pt;height:10.35pt;z-index:25166028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91286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441E29" w:rsidRPr="00441E29" w:rsidRDefault="00642F14" w:rsidP="00441E29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 w:rsidRPr="00642F14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29" style="position:absolute;left:0;text-align:left;margin-left:-1.3pt;margin-top:4.4pt;width:9.8pt;height:10.35pt;z-index:251661312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BC4E9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BC4E9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2A343C" w:rsidRPr="002A343C" w:rsidRDefault="00BC4E9A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441E29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A343C" w:rsidRPr="0058381F" w:rsidRDefault="007B5BB1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2729DF" w:rsidRPr="007B7D2F" w:rsidTr="00F96CCE">
        <w:trPr>
          <w:trHeight w:hRule="exact" w:val="89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C785E" w:rsidRPr="005F6475" w:rsidRDefault="00AC785E" w:rsidP="00AC785E">
            <w:pPr>
              <w:jc w:val="right"/>
              <w:outlineLvl w:val="0"/>
              <w:rPr>
                <w:rFonts w:ascii="Tahoma" w:eastAsia="Calibri" w:hAnsi="Tahoma" w:cs="Tahoma"/>
              </w:rPr>
            </w:pPr>
            <w:r w:rsidRPr="005F6475">
              <w:rPr>
                <w:rFonts w:ascii="Tahoma" w:eastAsia="Calibri" w:hAnsi="Tahoma" w:cs="Tahoma"/>
              </w:rPr>
              <w:t>Monte Carlo Simulation for Bremsstrahlung Buildup Factor Produced by Absorption of Y-91 Beta Rays</w:t>
            </w:r>
          </w:p>
          <w:p w:rsidR="00AC785E" w:rsidRPr="005F6475" w:rsidRDefault="00AC785E" w:rsidP="00AC785E">
            <w:pPr>
              <w:outlineLvl w:val="0"/>
              <w:rPr>
                <w:rFonts w:ascii="Tahoma" w:eastAsia="Calibri" w:hAnsi="Tahoma" w:cs="Tahoma"/>
                <w:rtl/>
                <w:lang w:bidi="ar-IQ"/>
              </w:rPr>
            </w:pPr>
          </w:p>
          <w:p w:rsidR="003B4FB4" w:rsidRPr="00EA67D9" w:rsidRDefault="003B4FB4" w:rsidP="00AC785E">
            <w:pPr>
              <w:jc w:val="right"/>
              <w:rPr>
                <w:rFonts w:ascii="Tahoma" w:hAnsi="Tahoma" w:cs="Tahoma"/>
                <w:lang w:bidi="ar-IQ"/>
              </w:rPr>
            </w:pPr>
          </w:p>
          <w:p w:rsidR="008D4B34" w:rsidRPr="003B4FB4" w:rsidRDefault="008D4B34" w:rsidP="004C28C2">
            <w:pPr>
              <w:pStyle w:val="Heading3"/>
              <w:ind w:left="0"/>
              <w:rPr>
                <w:rtl/>
                <w:lang w:val="en-GB"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A476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2729DF" w:rsidRPr="007B7D2F" w:rsidTr="008D4B34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D7176F" w:rsidRDefault="00642F14" w:rsidP="00F30E9B">
            <w:pPr>
              <w:jc w:val="center"/>
              <w:rPr>
                <w:lang w:val="en-US" w:bidi="ar-IQ"/>
              </w:rPr>
            </w:pPr>
            <w:r>
              <w:rPr>
                <w:noProof/>
                <w:lang w:val="en-US"/>
              </w:rPr>
              <w:pict>
                <v:oval id="_x0000_s1063" style="position:absolute;left:0;text-align:left;margin-left:-1.65pt;margin-top:2.85pt;width:9.8pt;height:10.35pt;z-index:25166336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F30E9B"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Default="002729DF">
            <w:pPr>
              <w:rPr>
                <w:rtl/>
                <w:lang w:bidi="ar-IQ"/>
              </w:rPr>
            </w:pP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F31390" w:rsidRDefault="00642F14" w:rsidP="008D4B34">
            <w:pPr>
              <w:rPr>
                <w:b/>
                <w:bCs/>
                <w:u w:val="single"/>
                <w:rtl/>
                <w:lang w:val="en-US" w:bidi="ar-IQ"/>
              </w:rPr>
            </w:pPr>
            <w:r>
              <w:rPr>
                <w:b/>
                <w:bCs/>
                <w:noProof/>
                <w:u w:val="single"/>
                <w:rtl/>
                <w:lang w:val="en-US"/>
              </w:rPr>
              <w:pict>
                <v:oval id="_x0000_s1062" style="position:absolute;left:0;text-align:left;margin-left:-2.55pt;margin-top:2.7pt;width:9.8pt;height:10.35pt;z-index:251662336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F30E9B" w:rsidRPr="00F31390">
              <w:rPr>
                <w:b/>
                <w:bCs/>
                <w:u w:val="single"/>
                <w:lang w:val="en-US" w:bidi="ar-IQ"/>
              </w:rPr>
              <w:t>Sh</w:t>
            </w:r>
            <w:r w:rsidR="008D4B34" w:rsidRPr="00F31390">
              <w:rPr>
                <w:b/>
                <w:bCs/>
                <w:u w:val="single"/>
                <w:lang w:val="en-US" w:bidi="ar-IQ"/>
              </w:rPr>
              <w:t>ared</w:t>
            </w:r>
            <w:r w:rsidR="00F30E9B" w:rsidRPr="00F31390">
              <w:rPr>
                <w:b/>
                <w:bCs/>
                <w:u w:val="single"/>
                <w:lang w:val="en-US" w:bidi="ar-IQ"/>
              </w:rPr>
              <w:t xml:space="preserve"> name</w:t>
            </w:r>
            <w:r w:rsidR="002729DF" w:rsidRPr="00F31390">
              <w:rPr>
                <w:b/>
                <w:bCs/>
                <w:u w:val="single"/>
                <w:lang w:val="en-US" w:bidi="ar-IQ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F30E9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Style w:val="hps"/>
                <w:rFonts w:ascii="Tahoma" w:hAnsi="Tahoma" w:cs="Tahoma"/>
              </w:rPr>
              <w:t xml:space="preserve">Shared </w:t>
            </w:r>
            <w:r w:rsidR="00F30E9B">
              <w:rPr>
                <w:rStyle w:val="hps"/>
                <w:rFonts w:ascii="Tahoma" w:hAnsi="Tahoma" w:cs="Tahoma"/>
              </w:rPr>
              <w:t xml:space="preserve"> or </w:t>
            </w:r>
            <w:r w:rsidR="00F30E9B" w:rsidRPr="0058381F">
              <w:rPr>
                <w:rStyle w:val="hps"/>
                <w:rFonts w:ascii="Tahoma" w:hAnsi="Tahoma" w:cs="Tahoma"/>
              </w:rPr>
              <w:t>Single</w:t>
            </w:r>
          </w:p>
        </w:tc>
      </w:tr>
      <w:tr w:rsidR="00BC4E9A" w:rsidRPr="007B7D2F" w:rsidTr="00BC4E9A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BC4E9A" w:rsidRPr="003B4FB4" w:rsidRDefault="00AC785E" w:rsidP="003B4FB4">
            <w:pPr>
              <w:pStyle w:val="PlainText"/>
              <w:bidi w:val="0"/>
              <w:rPr>
                <w:rFonts w:ascii="Tahoma" w:hAnsi="Tahoma" w:cs="Tahoma"/>
                <w:sz w:val="24"/>
                <w:szCs w:val="24"/>
              </w:rPr>
            </w:pPr>
            <w:r w:rsidRPr="005F6475">
              <w:rPr>
                <w:rFonts w:ascii="Tahoma" w:hAnsi="Tahoma" w:cs="Tahoma"/>
                <w:sz w:val="24"/>
                <w:szCs w:val="24"/>
              </w:rPr>
              <w:t>I</w:t>
            </w:r>
            <w:r w:rsidRPr="005F6475">
              <w:rPr>
                <w:rFonts w:ascii="Tahoma" w:hAnsi="Tahoma" w:cs="Tahoma"/>
                <w:sz w:val="24"/>
                <w:szCs w:val="24"/>
                <w:lang w:bidi="ar-IQ"/>
              </w:rPr>
              <w:t>raqi J. Physics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BC4E9A" w:rsidRPr="0058381F" w:rsidRDefault="00BC4E9A" w:rsidP="008D4B34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Published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2729DF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F96CCE" w:rsidRDefault="00097C59" w:rsidP="00AC785E">
            <w:pPr>
              <w:tabs>
                <w:tab w:val="left" w:pos="4843"/>
              </w:tabs>
              <w:bidi w:val="0"/>
              <w:rPr>
                <w:rFonts w:ascii="Tahoma" w:hAnsi="Tahoma" w:cs="Tahoma"/>
                <w:lang w:val="en-US" w:bidi="ar-IQ"/>
              </w:rPr>
            </w:pPr>
            <w:r w:rsidRPr="00F96CCE">
              <w:rPr>
                <w:rFonts w:ascii="Tahoma" w:hAnsi="Tahoma" w:cs="Tahoma"/>
              </w:rPr>
              <w:t xml:space="preserve">Vol. </w:t>
            </w:r>
            <w:r w:rsidR="00AC785E">
              <w:rPr>
                <w:rFonts w:ascii="Tahoma" w:hAnsi="Tahoma" w:cs="Tahoma"/>
              </w:rPr>
              <w:t>9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441E29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FE065A" w:rsidRDefault="00AC785E" w:rsidP="004C28C2">
            <w:pPr>
              <w:tabs>
                <w:tab w:val="left" w:pos="4843"/>
              </w:tabs>
              <w:bidi w:val="0"/>
              <w:rPr>
                <w:rFonts w:ascii="Tahoma" w:hAnsi="Tahoma" w:cs="Tahoma"/>
                <w:color w:val="000000" w:themeColor="text1"/>
                <w:lang w:val="en-US" w:bidi="ar-IQ"/>
              </w:rPr>
            </w:pPr>
            <w:r>
              <w:rPr>
                <w:rFonts w:ascii="Tahoma" w:hAnsi="Tahoma" w:cs="Tahoma"/>
                <w:color w:val="000000" w:themeColor="text1"/>
                <w:lang w:val="en-US" w:bidi="ar-IQ"/>
              </w:rPr>
              <w:t>31-38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564AF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F96CCE" w:rsidRDefault="00097C59" w:rsidP="00AC785E">
            <w:pPr>
              <w:tabs>
                <w:tab w:val="left" w:pos="4843"/>
              </w:tabs>
              <w:bidi w:val="0"/>
              <w:rPr>
                <w:rFonts w:ascii="Tahoma" w:hAnsi="Tahoma" w:cs="Tahoma"/>
                <w:lang w:val="en-US" w:bidi="ar-IQ"/>
              </w:rPr>
            </w:pPr>
            <w:r w:rsidRPr="00F96CCE">
              <w:rPr>
                <w:rFonts w:ascii="Tahoma" w:hAnsi="Tahoma" w:cs="Tahoma"/>
              </w:rPr>
              <w:t>20</w:t>
            </w:r>
            <w:r w:rsidR="003B4FB4">
              <w:rPr>
                <w:rFonts w:ascii="Tahoma" w:hAnsi="Tahoma" w:cs="Tahoma"/>
              </w:rPr>
              <w:t>0</w:t>
            </w:r>
            <w:r w:rsidR="00AC785E">
              <w:rPr>
                <w:rFonts w:ascii="Tahoma" w:hAnsi="Tahoma" w:cs="Tahoma"/>
              </w:rPr>
              <w:t>11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441E29" w:rsidRPr="007B7D2F" w:rsidTr="00AC785E">
        <w:trPr>
          <w:trHeight w:hRule="exact" w:val="244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AC785E" w:rsidRDefault="00AC785E" w:rsidP="00AC785E">
            <w:pPr>
              <w:outlineLvl w:val="0"/>
              <w:rPr>
                <w:rFonts w:ascii="Tahoma" w:eastAsia="Calibri" w:hAnsi="Tahoma" w:cs="Tahoma"/>
              </w:rPr>
            </w:pPr>
            <w:r w:rsidRPr="005F6475">
              <w:rPr>
                <w:rFonts w:ascii="Tahoma" w:eastAsia="Calibri" w:hAnsi="Tahoma" w:cs="Tahoma"/>
              </w:rPr>
              <w:t xml:space="preserve"> </w:t>
            </w:r>
          </w:p>
          <w:p w:rsidR="00AC785E" w:rsidRPr="005F6475" w:rsidRDefault="00AC785E" w:rsidP="00AC785E">
            <w:pPr>
              <w:bidi w:val="0"/>
              <w:jc w:val="both"/>
              <w:outlineLvl w:val="0"/>
              <w:rPr>
                <w:rFonts w:ascii="Tahoma" w:eastAsia="Calibri" w:hAnsi="Tahoma" w:cs="Tahoma"/>
              </w:rPr>
            </w:pPr>
            <w:r w:rsidRPr="005F6475">
              <w:rPr>
                <w:rFonts w:ascii="Tahoma" w:hAnsi="Tahoma" w:cs="Tahoma"/>
              </w:rPr>
              <w:t xml:space="preserve">This paper presents the first data for bremsstrahlung build-up factor BBUF produced by the complete absorption of Y-91 beta particles in different materials via the </w:t>
            </w:r>
            <w:r w:rsidRPr="005F6475">
              <w:rPr>
                <w:rFonts w:ascii="Tahoma" w:eastAsia="Calibri" w:hAnsi="Tahoma" w:cs="Tahoma"/>
              </w:rPr>
              <w:t>Monte Carlo simulation method. The bremsstrahlung build-up factors were computed for different thicknesses of water, concrete, aluminium, tin and lead. A single relation between the bremsstrahlung build-up factor BBUF and both the atomic number Z and thickness X of the shielding material has been suggested.</w:t>
            </w:r>
          </w:p>
          <w:p w:rsidR="00441E29" w:rsidRPr="00AC785E" w:rsidRDefault="00441E29" w:rsidP="003B4FB4">
            <w:pPr>
              <w:pStyle w:val="BodyText"/>
              <w:spacing w:before="100" w:beforeAutospacing="1" w:after="100" w:afterAutospacing="1"/>
              <w:jc w:val="both"/>
              <w:rPr>
                <w:rFonts w:ascii="Tahoma" w:hAnsi="Tahoma" w:cs="Tahoma"/>
                <w:lang w:val="en-GB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441E29">
            <w:pPr>
              <w:bidi w:val="0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Abstract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690" w:rsidRDefault="00A97690" w:rsidP="002729DF">
      <w:r>
        <w:separator/>
      </w:r>
    </w:p>
  </w:endnote>
  <w:endnote w:type="continuationSeparator" w:id="1">
    <w:p w:rsidR="00A97690" w:rsidRDefault="00A97690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690" w:rsidRDefault="00A97690" w:rsidP="002729DF">
      <w:r>
        <w:separator/>
      </w:r>
    </w:p>
  </w:footnote>
  <w:footnote w:type="continuationSeparator" w:id="1">
    <w:p w:rsidR="00A97690" w:rsidRDefault="00A97690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F30E9B" w:rsidRDefault="00F30E9B" w:rsidP="00DA1ADF">
    <w:pPr>
      <w:pStyle w:val="Header"/>
      <w:rPr>
        <w:b/>
        <w:bCs/>
        <w:lang w:bidi="ar-IQ"/>
      </w:rPr>
    </w:pPr>
    <w:r w:rsidRPr="00F30E9B">
      <w:rPr>
        <w:rFonts w:hint="cs"/>
        <w:b/>
        <w:bCs/>
        <w:rtl/>
        <w:lang w:bidi="ar-IQ"/>
      </w:rPr>
      <w:t>أنموذج ( ب ) الخاص بالبحوث</w:t>
    </w:r>
    <w:r w:rsidR="00DA1ADF">
      <w:rPr>
        <w:rFonts w:hint="cs"/>
        <w:b/>
        <w:bCs/>
        <w:rtl/>
        <w:lang w:bidi="ar-IQ"/>
      </w:rPr>
      <w:t xml:space="preserve"> للأعوام  ( 2008,2009,2010,2011)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7B7D2F"/>
    <w:rsid w:val="00097C59"/>
    <w:rsid w:val="000C5F8B"/>
    <w:rsid w:val="000F02DD"/>
    <w:rsid w:val="000F730F"/>
    <w:rsid w:val="001147B3"/>
    <w:rsid w:val="00142253"/>
    <w:rsid w:val="00190552"/>
    <w:rsid w:val="001F0BEE"/>
    <w:rsid w:val="00237109"/>
    <w:rsid w:val="00261579"/>
    <w:rsid w:val="002729DF"/>
    <w:rsid w:val="002A343C"/>
    <w:rsid w:val="002B3FDA"/>
    <w:rsid w:val="003266CE"/>
    <w:rsid w:val="00326EB1"/>
    <w:rsid w:val="0034265E"/>
    <w:rsid w:val="003B4FB4"/>
    <w:rsid w:val="00422F07"/>
    <w:rsid w:val="00441E29"/>
    <w:rsid w:val="0047465E"/>
    <w:rsid w:val="004C28C2"/>
    <w:rsid w:val="004E248F"/>
    <w:rsid w:val="0058381F"/>
    <w:rsid w:val="00642F14"/>
    <w:rsid w:val="00681C2C"/>
    <w:rsid w:val="006A5584"/>
    <w:rsid w:val="00735498"/>
    <w:rsid w:val="00760FB6"/>
    <w:rsid w:val="00765854"/>
    <w:rsid w:val="007B0D33"/>
    <w:rsid w:val="007B5BB1"/>
    <w:rsid w:val="007B7D2F"/>
    <w:rsid w:val="008137AB"/>
    <w:rsid w:val="0082234F"/>
    <w:rsid w:val="00834405"/>
    <w:rsid w:val="008D1247"/>
    <w:rsid w:val="008D4B34"/>
    <w:rsid w:val="0091286A"/>
    <w:rsid w:val="00925124"/>
    <w:rsid w:val="00927D33"/>
    <w:rsid w:val="00965464"/>
    <w:rsid w:val="00967084"/>
    <w:rsid w:val="009C3CE2"/>
    <w:rsid w:val="009D2AEC"/>
    <w:rsid w:val="00A46A3B"/>
    <w:rsid w:val="00A73C7D"/>
    <w:rsid w:val="00A910E0"/>
    <w:rsid w:val="00A97690"/>
    <w:rsid w:val="00AC785E"/>
    <w:rsid w:val="00BA6FB3"/>
    <w:rsid w:val="00BB19AB"/>
    <w:rsid w:val="00BC2182"/>
    <w:rsid w:val="00BC4E9A"/>
    <w:rsid w:val="00BF7696"/>
    <w:rsid w:val="00C3725A"/>
    <w:rsid w:val="00C54102"/>
    <w:rsid w:val="00C96DCB"/>
    <w:rsid w:val="00D21979"/>
    <w:rsid w:val="00D7176F"/>
    <w:rsid w:val="00D81EAA"/>
    <w:rsid w:val="00DA1ADF"/>
    <w:rsid w:val="00DD28B0"/>
    <w:rsid w:val="00E63900"/>
    <w:rsid w:val="00E70239"/>
    <w:rsid w:val="00E70255"/>
    <w:rsid w:val="00ED6073"/>
    <w:rsid w:val="00F30E9B"/>
    <w:rsid w:val="00F31390"/>
    <w:rsid w:val="00F3491D"/>
    <w:rsid w:val="00F857B8"/>
    <w:rsid w:val="00F96CCE"/>
    <w:rsid w:val="00FC2FE7"/>
    <w:rsid w:val="00FE0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4C28C2"/>
    <w:pPr>
      <w:keepNext/>
      <w:tabs>
        <w:tab w:val="right" w:pos="-284"/>
      </w:tabs>
      <w:bidi w:val="0"/>
      <w:ind w:left="-284"/>
      <w:jc w:val="lowKashida"/>
      <w:outlineLvl w:val="2"/>
    </w:pPr>
    <w:rPr>
      <w:rFonts w:ascii="Times New Roman" w:eastAsia="Times New Roman" w:hAnsi="Times New Roman" w:cs="Traditional Arabic"/>
      <w:b/>
      <w:bCs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190552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190552"/>
    <w:rPr>
      <w:rFonts w:ascii="Courier New" w:eastAsia="Times New Roman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4C28C2"/>
    <w:rPr>
      <w:rFonts w:ascii="Times New Roman" w:eastAsia="Times New Roman" w:hAnsi="Times New Roman" w:cs="Traditional Arabic"/>
      <w:b/>
      <w:bCs/>
      <w:sz w:val="28"/>
      <w:szCs w:val="24"/>
    </w:rPr>
  </w:style>
  <w:style w:type="paragraph" w:styleId="BodyText">
    <w:name w:val="Body Text"/>
    <w:basedOn w:val="Normal"/>
    <w:link w:val="BodyTextChar"/>
    <w:semiHidden/>
    <w:rsid w:val="004C28C2"/>
    <w:pPr>
      <w:bidi w:val="0"/>
      <w:jc w:val="center"/>
    </w:pPr>
    <w:rPr>
      <w:rFonts w:ascii="Times New Roman" w:eastAsia="Times New Roman" w:hAnsi="Times New Roman" w:cs="Traditional Arabic"/>
      <w:b/>
      <w:bCs/>
      <w:sz w:val="56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4C28C2"/>
    <w:rPr>
      <w:rFonts w:ascii="Times New Roman" w:eastAsia="Times New Roman" w:hAnsi="Times New Roman" w:cs="Traditional Arabic"/>
      <w:b/>
      <w:bCs/>
      <w:sz w:val="56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4FB4"/>
    <w:pPr>
      <w:bidi w:val="0"/>
      <w:spacing w:after="120" w:line="480" w:lineRule="auto"/>
    </w:pPr>
    <w:rPr>
      <w:rFonts w:asciiTheme="minorHAnsi" w:eastAsiaTheme="minorHAnsi" w:hAnsiTheme="minorHAnsi" w:cstheme="minorBidi"/>
      <w:noProof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4FB4"/>
    <w:rPr>
      <w:rFonts w:asciiTheme="minorHAnsi" w:eastAsiaTheme="minorHAnsi" w:hAnsiTheme="minorHAnsi" w:cstheme="minorBidi"/>
      <w:noProof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AD465-D74D-47D6-8EAF-C59A4ECD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Mazin M. Elias</dc:creator>
  <cp:keywords/>
  <dc:description/>
  <cp:lastModifiedBy>moh</cp:lastModifiedBy>
  <cp:revision>2</cp:revision>
  <cp:lastPrinted>2011-11-23T07:24:00Z</cp:lastPrinted>
  <dcterms:created xsi:type="dcterms:W3CDTF">2011-12-19T22:40:00Z</dcterms:created>
  <dcterms:modified xsi:type="dcterms:W3CDTF">2011-12-19T22:40:00Z</dcterms:modified>
</cp:coreProperties>
</file>