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02" w:rsidRDefault="00F40F02" w:rsidP="00F40F02">
      <w:pPr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الخلاصة</w:t>
      </w:r>
    </w:p>
    <w:p w:rsidR="00F40F02" w:rsidRDefault="00F40F02" w:rsidP="00F40F02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الهدف</w:t>
      </w:r>
    </w:p>
    <w:p w:rsidR="00F40F02" w:rsidRDefault="00F40F02" w:rsidP="00F40F02">
      <w:pPr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</w:rPr>
        <w:t xml:space="preserve">         هدف هذه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الدراسة لتقييم فعالية وسلامة استئصال البواسير الشرجية  باستخدام </w:t>
      </w:r>
      <w:proofErr w:type="spellStart"/>
      <w:r>
        <w:rPr>
          <w:rFonts w:asciiTheme="majorBidi" w:eastAsia="Calibri" w:hAnsiTheme="majorBidi" w:cstheme="majorBidi"/>
          <w:sz w:val="28"/>
          <w:szCs w:val="28"/>
        </w:rPr>
        <w:t>Diod</w:t>
      </w:r>
      <w:proofErr w:type="spellEnd"/>
      <w:r>
        <w:rPr>
          <w:rFonts w:asciiTheme="majorBidi" w:eastAsia="Calibri" w:hAnsiTheme="majorBidi" w:cstheme="majorBidi"/>
          <w:sz w:val="28"/>
          <w:szCs w:val="28"/>
        </w:rPr>
        <w:t xml:space="preserve"> laser (980 nm )        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</w:p>
    <w:p w:rsidR="00F40F02" w:rsidRDefault="00F40F02" w:rsidP="00F40F02">
      <w:pP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المرضى والطرق </w:t>
      </w:r>
    </w:p>
    <w:p w:rsidR="00F40F02" w:rsidRDefault="00F40F02" w:rsidP="00F40F02">
      <w:pPr>
        <w:spacing w:line="360" w:lineRule="auto"/>
        <w:ind w:left="907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</w:rPr>
        <w:t xml:space="preserve"> البواسير هي حالة جراحية شائعة تؤثر على معظم الناس في حياتهم , وقد استخدمت اساليب   مختلفة من العلاج على مر السنين , واحد من الاساليب استخدام </w:t>
      </w:r>
      <w:proofErr w:type="spellStart"/>
      <w:r>
        <w:rPr>
          <w:rFonts w:asciiTheme="majorBidi" w:eastAsia="Calibri" w:hAnsiTheme="majorBidi" w:cstheme="majorBidi"/>
          <w:sz w:val="28"/>
          <w:szCs w:val="28"/>
        </w:rPr>
        <w:t>Diod</w:t>
      </w:r>
      <w:proofErr w:type="spellEnd"/>
      <w:r>
        <w:rPr>
          <w:rFonts w:asciiTheme="majorBidi" w:eastAsia="Calibri" w:hAnsiTheme="majorBidi" w:cstheme="majorBidi"/>
          <w:sz w:val="28"/>
          <w:szCs w:val="28"/>
        </w:rPr>
        <w:t xml:space="preserve"> laser (980 nm )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في هذه الدراسة تم  اجراء عمليات جراحية ليزرية لعشرة مرضى (7 ذكور , 3 اناث ) ومن عمر 20-50 سنة  باستخدام طريقة </w:t>
      </w:r>
      <w:proofErr w:type="spellStart"/>
      <w:r>
        <w:rPr>
          <w:rFonts w:asciiTheme="majorBidi" w:eastAsia="Calibri" w:hAnsiTheme="majorBidi" w:cstheme="majorBidi"/>
          <w:sz w:val="28"/>
          <w:szCs w:val="28"/>
        </w:rPr>
        <w:t>Diod</w:t>
      </w:r>
      <w:proofErr w:type="spellEnd"/>
      <w:r>
        <w:rPr>
          <w:rFonts w:asciiTheme="majorBidi" w:eastAsia="Calibri" w:hAnsiTheme="majorBidi" w:cstheme="majorBidi"/>
          <w:sz w:val="28"/>
          <w:szCs w:val="28"/>
        </w:rPr>
        <w:t xml:space="preserve"> laser (980 nm )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نفذت هذه الطريقة في المستشفيات الخاصة بابل</w:t>
      </w:r>
      <w:r>
        <w:rPr>
          <w:rFonts w:asciiTheme="majorBidi" w:eastAsia="Calibri" w:hAnsiTheme="majorBidi" w:cstheme="majorBidi"/>
          <w:sz w:val="28"/>
          <w:szCs w:val="28"/>
          <w:vertAlign w:val="superscript"/>
          <w:rtl/>
          <w:lang w:bidi="ar-IQ"/>
        </w:rPr>
        <w:t>-1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والعيادة  الخاصة .</w:t>
      </w:r>
    </w:p>
    <w:p w:rsidR="00F40F02" w:rsidRDefault="00F40F02" w:rsidP="00F40F02">
      <w:pPr>
        <w:spacing w:line="360" w:lineRule="auto"/>
        <w:ind w:left="907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النتائج :</w:t>
      </w:r>
    </w:p>
    <w:p w:rsidR="00F40F02" w:rsidRDefault="00F40F02" w:rsidP="00F40F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النزيف </w:t>
      </w:r>
    </w:p>
    <w:p w:rsidR="00F40F02" w:rsidRDefault="00F40F02" w:rsidP="00F40F02">
      <w:pPr>
        <w:spacing w:line="360" w:lineRule="auto"/>
        <w:ind w:left="720"/>
        <w:jc w:val="both"/>
        <w:rPr>
          <w:rFonts w:asciiTheme="majorBidi" w:eastAsia="Calibri" w:hAnsiTheme="majorBidi" w:cstheme="majorBidi"/>
          <w:sz w:val="28"/>
          <w:szCs w:val="28"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  بعد الجراحة عانى </w:t>
      </w:r>
      <w:r>
        <w:rPr>
          <w:rFonts w:asciiTheme="majorBidi" w:eastAsia="Calibri" w:hAnsiTheme="majorBidi" w:cstheme="majorBidi"/>
          <w:sz w:val="28"/>
          <w:szCs w:val="28"/>
          <w:lang w:bidi="ar-IQ"/>
        </w:rPr>
        <w:t>90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>% من المرضى من نزف خفيف على شكل بقع و10% كانوا يعانون من نفس البقع حتى اليوم الخامس , وقد توقف النزف من خلال استعمال العلاج التحفظي  .</w:t>
      </w:r>
    </w:p>
    <w:p w:rsidR="00F40F02" w:rsidRDefault="00F40F02" w:rsidP="00F40F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الالم</w:t>
      </w:r>
    </w:p>
    <w:p w:rsidR="00F40F02" w:rsidRDefault="00F40F02" w:rsidP="00F40F02">
      <w:pPr>
        <w:spacing w:line="360" w:lineRule="auto"/>
        <w:ind w:left="567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>بعد عمليات البواسير كان 20% من المرضى يعانون من الام خفيفة جدا و 70 % يعانون من الأم خفيفة بعد العملية وتم السيطرة عليها عن طريق الحقن وفي اليوم الثاني استعمل مسكنات عن طريق الفم والتي أستمرت الى مدة خمس أيام بعد العملية  بينما 10% يعانون من الألم شديده وتم السيطرة عليها عن طريق حقن المسكنات  .</w:t>
      </w:r>
    </w:p>
    <w:p w:rsidR="00F40F02" w:rsidRDefault="00F40F02" w:rsidP="00F40F02">
      <w:pPr>
        <w:pStyle w:val="ListParagraph"/>
        <w:numPr>
          <w:ilvl w:val="0"/>
          <w:numId w:val="2"/>
        </w:num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الخمج</w:t>
      </w:r>
    </w:p>
    <w:p w:rsidR="00F40F02" w:rsidRDefault="00F40F02" w:rsidP="00F40F02">
      <w:pPr>
        <w:spacing w:line="360" w:lineRule="auto"/>
        <w:ind w:left="680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      بعد عملية البواسير بالليزر يحدث خمج خفيف  بنسبة 10% من الحالات بشكل خمج موضعي ولا تحتاج الى تداخل جراحي , 90% من الحالات لا يحدث لها خمج .</w:t>
      </w:r>
    </w:p>
    <w:p w:rsidR="00F40F02" w:rsidRDefault="00F40F02" w:rsidP="00F40F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تضيق الشرج</w:t>
      </w:r>
    </w:p>
    <w:p w:rsidR="00F40F02" w:rsidRDefault="00F40F02" w:rsidP="00F40F02">
      <w:pPr>
        <w:spacing w:line="360" w:lineRule="auto"/>
        <w:ind w:left="720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lastRenderedPageBreak/>
        <w:t xml:space="preserve">       عملية البواسير بالليزر, لم يعاني اي مريض من تضيق الشرج .</w:t>
      </w:r>
    </w:p>
    <w:p w:rsidR="00F40F02" w:rsidRDefault="00F40F02" w:rsidP="00F40F02">
      <w:pPr>
        <w:spacing w:line="360" w:lineRule="auto"/>
        <w:ind w:left="720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</w:p>
    <w:p w:rsidR="00F40F02" w:rsidRDefault="00F40F02" w:rsidP="00F40F02">
      <w:pPr>
        <w:pStyle w:val="ListParagraph"/>
        <w:numPr>
          <w:ilvl w:val="0"/>
          <w:numId w:val="2"/>
        </w:numPr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سلس البراز</w:t>
      </w:r>
    </w:p>
    <w:p w:rsidR="00F40F02" w:rsidRDefault="00F40F02" w:rsidP="00F40F02">
      <w:pPr>
        <w:spacing w:line="360" w:lineRule="auto"/>
        <w:ind w:left="720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    لم يصاب اي من المرضى من سلس البراز بعد اجراء الليزر .</w:t>
      </w:r>
    </w:p>
    <w:p w:rsidR="00F40F02" w:rsidRDefault="00F40F02" w:rsidP="00F40F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احتباس البول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</w:p>
    <w:p w:rsidR="00F40F02" w:rsidRDefault="00F40F02" w:rsidP="00F40F02">
      <w:pPr>
        <w:spacing w:line="360" w:lineRule="auto"/>
        <w:ind w:left="720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    لم يصاب اي مريض باحتباس البول بعد عملية الليزر .</w:t>
      </w:r>
    </w:p>
    <w:p w:rsidR="00F40F02" w:rsidRDefault="00F40F02" w:rsidP="00F40F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الرجوع :</w:t>
      </w:r>
    </w:p>
    <w:p w:rsidR="00F40F02" w:rsidRDefault="00F40F02" w:rsidP="00F40F02">
      <w:pPr>
        <w:pStyle w:val="ListParagraph"/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لم يصاب المرض بحالة رجوع البواسير خلال مرحلة اجراء البحث  .</w:t>
      </w:r>
    </w:p>
    <w:p w:rsidR="00F40F02" w:rsidRDefault="00F40F02" w:rsidP="00F40F02">
      <w:pPr>
        <w:pStyle w:val="ListParagraph"/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bidi="ar-IQ"/>
        </w:rPr>
      </w:pPr>
    </w:p>
    <w:p w:rsidR="00F40F02" w:rsidRDefault="00F40F02" w:rsidP="00F40F02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الاستنتاج</w:t>
      </w:r>
    </w:p>
    <w:p w:rsidR="00F40F02" w:rsidRDefault="00F40F02" w:rsidP="00F40F02">
      <w:pPr>
        <w:spacing w:line="360" w:lineRule="auto"/>
        <w:ind w:left="720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   استئصال البواسير بالليزر هو أجراء بسيط ,ودورة ما بعد الجراحة هادئ , وعدم دخول المستشفى , وعوده اسرع الى العمل .</w:t>
      </w:r>
    </w:p>
    <w:p w:rsidR="00F40F02" w:rsidRDefault="00F40F02" w:rsidP="00F40F02">
      <w:pPr>
        <w:tabs>
          <w:tab w:val="left" w:pos="7005"/>
        </w:tabs>
        <w:bidi w:val="0"/>
        <w:spacing w:after="200" w:line="276" w:lineRule="auto"/>
        <w:jc w:val="right"/>
        <w:rPr>
          <w:rFonts w:asciiTheme="majorBidi" w:eastAsia="cmr10" w:hAnsiTheme="majorBidi" w:cstheme="majorBidi"/>
          <w:sz w:val="24"/>
          <w:szCs w:val="24"/>
          <w:rtl/>
          <w:lang w:bidi="ar-IQ"/>
        </w:rPr>
      </w:pPr>
    </w:p>
    <w:p w:rsidR="00F40F02" w:rsidRDefault="00F40F02" w:rsidP="00F40F02">
      <w:pPr>
        <w:tabs>
          <w:tab w:val="left" w:pos="7005"/>
        </w:tabs>
        <w:bidi w:val="0"/>
        <w:spacing w:after="200" w:line="276" w:lineRule="auto"/>
        <w:jc w:val="both"/>
        <w:rPr>
          <w:rFonts w:asciiTheme="majorBidi" w:eastAsia="cmr10" w:hAnsiTheme="majorBidi" w:cstheme="majorBidi"/>
          <w:sz w:val="24"/>
          <w:szCs w:val="24"/>
          <w:lang w:bidi="ar-IQ"/>
        </w:rPr>
      </w:pPr>
    </w:p>
    <w:p w:rsidR="00F40F02" w:rsidRDefault="00F40F02" w:rsidP="00F40F02">
      <w:pPr>
        <w:tabs>
          <w:tab w:val="left" w:pos="7005"/>
        </w:tabs>
        <w:bidi w:val="0"/>
        <w:spacing w:after="200" w:line="276" w:lineRule="auto"/>
        <w:jc w:val="right"/>
        <w:rPr>
          <w:rFonts w:ascii="Times New Roman" w:eastAsia="cmr10" w:hAnsi="Times New Roman" w:cs="Times New Roman"/>
          <w:sz w:val="24"/>
          <w:szCs w:val="24"/>
          <w:lang w:bidi="ar-IQ"/>
        </w:rPr>
      </w:pPr>
    </w:p>
    <w:p w:rsidR="004F6237" w:rsidRPr="00F40F02" w:rsidRDefault="004F6237">
      <w:bookmarkStart w:id="0" w:name="_GoBack"/>
      <w:bookmarkEnd w:id="0"/>
    </w:p>
    <w:sectPr w:rsidR="004F6237" w:rsidRPr="00F40F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33DA"/>
    <w:multiLevelType w:val="multilevel"/>
    <w:tmpl w:val="24BC98BA"/>
    <w:lvl w:ilvl="0">
      <w:start w:val="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8"/>
      <w:numFmt w:val="decimal"/>
      <w:lvlText w:val="%1.%2"/>
      <w:lvlJc w:val="left"/>
      <w:pPr>
        <w:ind w:left="73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u w:val="single"/>
      </w:rPr>
    </w:lvl>
  </w:abstractNum>
  <w:abstractNum w:abstractNumId="1">
    <w:nsid w:val="5D3215A4"/>
    <w:multiLevelType w:val="hybridMultilevel"/>
    <w:tmpl w:val="4F14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F7"/>
    <w:rsid w:val="001310F7"/>
    <w:rsid w:val="004F6237"/>
    <w:rsid w:val="00F4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02"/>
    <w:pPr>
      <w:bidi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0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02"/>
    <w:pPr>
      <w:bidi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Enjoy My Fine Releases.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2020-01-07T06:28:00Z</dcterms:created>
  <dcterms:modified xsi:type="dcterms:W3CDTF">2020-01-07T06:28:00Z</dcterms:modified>
</cp:coreProperties>
</file>