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10" w:rsidRPr="00517910" w:rsidRDefault="00517910" w:rsidP="00517910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ar-IQ"/>
        </w:rPr>
        <w:t>هذا العمل يهتم ب</w:t>
      </w:r>
      <w:bookmarkStart w:id="0" w:name="_GoBack"/>
      <w:bookmarkEnd w:id="0"/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علاج ندوب الوجه بواسطة الليزر , حيث ان ندبة الوجه هي النتيجة الطبيعية للتصحيح الجراحي والصدمات والعدوى التي تمثل تحديا كبيرا لكل من المريض والجراح ، حيث تؤثر على نفسية وجمالية المريض ، وكذلك الجراح لتقليل تأثير ندبة أو الأقل إخفاءه</w:t>
      </w: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17910" w:rsidRPr="00517910" w:rsidRDefault="00517910" w:rsidP="00517910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يعتبر ليزر ثنائي اوكسيد الكاربون الكسري بطول موجة 10600 نانومتر ، والذي تمتصه معظم مكونات الجلد (جزيء الماء) فعالًا مع الاجتثاث الدقيق مع الحد الأدنى من إصابة المنطقة غير المرغوب فيها</w:t>
      </w: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17910" w:rsidRPr="00517910" w:rsidRDefault="00517910" w:rsidP="00517910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ان الهدف من دراسة الطالب هو تقييم فعالية الليزر ثنائي اوكسيد الكاربون الكسري التجزئي في معالجة ندبة الوجه والحصول على جمالية أفضل في شكل ندبة الوجه</w:t>
      </w: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17910" w:rsidRPr="00517910" w:rsidRDefault="00517910" w:rsidP="00517910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517910" w:rsidRPr="00517910" w:rsidRDefault="00517910" w:rsidP="00517910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في هذه الدراسة ، تلقى 26 مريضاً يعانون من ندبة الوجه (12 ذكور ، 14 إناث) 3 جلسات من اعطاء فاصل 2-3 أسابيع</w:t>
      </w: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17910" w:rsidRPr="00517910" w:rsidRDefault="00517910" w:rsidP="00517910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ليزر ثاني أوكسيد الكربون الجزئي بطول موجة 10600 نانومتر ، و 7 ذراع مفصلية مع قطعة يد الماسحة الضوئية ، و 20 واط ، ومسح ضوئي 4 مرات لمدة 1 مللي ثانية ومسافة 1 ملليمتر بين البكسل. وتم تقييم تاثير  ثنائي اوكسيد الكاربون ليزرلفحص رضا المريض والطبيب</w:t>
      </w:r>
    </w:p>
    <w:p w:rsidR="00517910" w:rsidRPr="00517910" w:rsidRDefault="00517910" w:rsidP="00517910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517910" w:rsidRPr="00517910" w:rsidRDefault="00517910" w:rsidP="00517910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الاستنتاج</w:t>
      </w: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 </w:t>
      </w: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يتيح الظهور التجزيئي الكسري باستخدام ليزر ثاني أكسيد الكربون  إنشاء تجلط جلدي عميق وتخثر ويقلل من وقت توقف المريض وخطر الآثار الضارة الخطيرة</w:t>
      </w: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17910" w:rsidRPr="00517910" w:rsidRDefault="00517910" w:rsidP="00517910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517910" w:rsidRPr="00517910" w:rsidRDefault="00517910" w:rsidP="00517910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7910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7D2EEF" w:rsidRDefault="007D2EEF"/>
    <w:sectPr w:rsidR="007D2E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59"/>
    <w:rsid w:val="00517910"/>
    <w:rsid w:val="00623959"/>
    <w:rsid w:val="007D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179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79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17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179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79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17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Enjoy My Fine Releases.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2020-01-02T08:36:00Z</dcterms:created>
  <dcterms:modified xsi:type="dcterms:W3CDTF">2020-01-02T08:36:00Z</dcterms:modified>
</cp:coreProperties>
</file>